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1076"/>
        <w:gridCol w:w="6466"/>
      </w:tblGrid>
      <w:tr>
        <w:trPr/>
        <w:tc>
          <w:tcPr>
            <w:tcW w:w="323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Кому:</w:t>
            </w:r>
          </w:p>
        </w:tc>
        <w:tc>
          <w:tcPr>
            <w:tcW w:w="6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kk-KZ" w:eastAsia="zh-CN" w:bidi="hi-IN"/>
              </w:rPr>
              <w:t>Коммерческо</w:t>
            </w: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ru-RU" w:eastAsia="zh-CN" w:bidi="hi-IN"/>
              </w:rPr>
              <w:t>му</w:t>
            </w: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kk-KZ" w:eastAsia="zh-CN" w:bidi="hi-IN"/>
              </w:rPr>
              <w:t xml:space="preserve"> д</w:t>
            </w:r>
            <w:r>
              <w:rPr>
                <w:sz w:val="16"/>
                <w:szCs w:val="16"/>
              </w:rPr>
              <w:t xml:space="preserve">иректору ТОО "«Astana-Plat»(Астана-Плат)" г-ну </w:t>
            </w:r>
            <w:r>
              <w:rPr>
                <w:rFonts w:eastAsia="Times New Roman" w:cs="Times New Roman"/>
                <w:color w:val="auto"/>
                <w:kern w:val="0"/>
                <w:sz w:val="16"/>
                <w:szCs w:val="16"/>
                <w:lang w:val="kk-KZ" w:eastAsia="zh-CN" w:bidi="hi-IN"/>
              </w:rPr>
              <w:t>Артамоненко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kk-KZ"/>
              </w:rPr>
              <w:t>Р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kk-KZ"/>
              </w:rPr>
              <w:t>П</w:t>
            </w:r>
            <w:r>
              <w:rPr>
                <w:sz w:val="16"/>
                <w:szCs w:val="16"/>
              </w:rPr>
              <w:t>.</w:t>
            </w:r>
          </w:p>
        </w:tc>
      </w:tr>
      <w:tr>
        <w:trPr>
          <w:trHeight w:val="241" w:hRule="atLeast"/>
        </w:trPr>
        <w:tc>
          <w:tcPr>
            <w:tcW w:w="323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От:</w:t>
            </w:r>
          </w:p>
        </w:tc>
        <w:tc>
          <w:tcPr>
            <w:tcW w:w="6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3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В лице:</w:t>
            </w:r>
          </w:p>
        </w:tc>
        <w:tc>
          <w:tcPr>
            <w:tcW w:w="6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3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Адрес:</w:t>
            </w:r>
          </w:p>
        </w:tc>
        <w:tc>
          <w:tcPr>
            <w:tcW w:w="6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23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Тел.:</w:t>
            </w:r>
          </w:p>
        </w:tc>
        <w:tc>
          <w:tcPr>
            <w:tcW w:w="6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uppressAutoHyphens w:val="true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0"/>
        <w:gridCol w:w="3591"/>
        <w:gridCol w:w="3591"/>
      </w:tblGrid>
      <w:tr>
        <w:trPr/>
        <w:tc>
          <w:tcPr>
            <w:tcW w:w="3590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sz w:val="16"/>
                <w:szCs w:val="16"/>
              </w:rPr>
              <w:t>Исх. .</w:t>
            </w:r>
          </w:p>
        </w:tc>
        <w:tc>
          <w:tcPr>
            <w:tcW w:w="359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359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/>
            </w:pPr>
            <w:r>
              <w:rPr>
                <w:sz w:val="16"/>
                <w:szCs w:val="16"/>
              </w:rPr>
              <w:t>Вх. _____________от_______________2023 года</w:t>
            </w:r>
          </w:p>
        </w:tc>
      </w:tr>
    </w:tbl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</w:rPr>
        <w:t>Заявление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</w:rPr>
        <w:t>«О присоединении к системе электронных платежей «Astana-Plat»</w:t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Настоящим заявлением _________________, далее по тексту именуемое/ый «Агент» в лице действующего руководителя</w:t>
      </w:r>
      <w:r>
        <w:rPr>
          <w:sz w:val="16"/>
          <w:szCs w:val="16"/>
          <w:lang w:val="kk-KZ"/>
        </w:rPr>
        <w:t xml:space="preserve"> ____________________________  </w:t>
      </w:r>
      <w:r>
        <w:rPr>
          <w:sz w:val="16"/>
          <w:szCs w:val="16"/>
        </w:rPr>
        <w:t xml:space="preserve">на основании регистрации ИП в соответствии с п. 1, ст.389 Гражданского Кодекса Республики Казахстан, безусловно и безоговорочно присоединяется к Договору присоединения к системе электронных платежей «Astana-Plat», утвержденному  ТОО «Astana-Plat» (Астана-Плат)» далее по тексту именуемое «Система» в лице </w:t>
      </w:r>
      <w:r>
        <w:rPr>
          <w:rFonts w:eastAsia="Times New Roman" w:cs="Times New Roman"/>
          <w:color w:val="auto"/>
          <w:kern w:val="0"/>
          <w:sz w:val="16"/>
          <w:szCs w:val="16"/>
          <w:lang w:val="kk-KZ" w:eastAsia="zh-CN" w:bidi="hi-IN"/>
        </w:rPr>
        <w:t>Коммерческого д</w:t>
      </w:r>
      <w:r>
        <w:rPr>
          <w:sz w:val="16"/>
          <w:szCs w:val="16"/>
        </w:rPr>
        <w:t xml:space="preserve">иректора </w:t>
      </w:r>
      <w:r>
        <w:rPr>
          <w:rFonts w:eastAsia="Times New Roman" w:cs="Times New Roman"/>
          <w:color w:val="auto"/>
          <w:kern w:val="0"/>
          <w:sz w:val="16"/>
          <w:szCs w:val="16"/>
          <w:lang w:val="kk-KZ" w:eastAsia="zh-CN" w:bidi="hi-IN"/>
        </w:rPr>
        <w:t>Артамоненко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kk-KZ"/>
        </w:rPr>
        <w:t>Р</w:t>
      </w:r>
      <w:r>
        <w:rPr>
          <w:sz w:val="16"/>
          <w:szCs w:val="16"/>
        </w:rPr>
        <w:t>.</w:t>
      </w:r>
      <w:r>
        <w:rPr>
          <w:sz w:val="16"/>
          <w:szCs w:val="16"/>
          <w:lang w:val="kk-KZ"/>
        </w:rPr>
        <w:t>П</w:t>
      </w:r>
      <w:r>
        <w:rPr>
          <w:sz w:val="16"/>
          <w:szCs w:val="16"/>
        </w:rPr>
        <w:t xml:space="preserve">., действующего на основании </w:t>
      </w:r>
      <w:r>
        <w:rPr>
          <w:sz w:val="16"/>
          <w:szCs w:val="16"/>
          <w:lang w:val="ru-RU"/>
        </w:rPr>
        <w:t>доверенности</w:t>
      </w:r>
      <w:r>
        <w:rPr>
          <w:sz w:val="16"/>
          <w:szCs w:val="16"/>
          <w:lang w:val="kk-KZ"/>
        </w:rPr>
        <w:t xml:space="preserve"> </w:t>
      </w:r>
      <w:r>
        <w:rPr>
          <w:sz w:val="16"/>
          <w:szCs w:val="16"/>
          <w:lang w:val="ru-RU"/>
        </w:rPr>
        <w:t>№1002/23 от 28.04.2023 г.</w:t>
      </w:r>
      <w:r>
        <w:rPr>
          <w:rFonts w:eastAsia="Times New Roman" w:cs="Times New Roman"/>
          <w:color w:val="auto"/>
          <w:kern w:val="0"/>
          <w:sz w:val="16"/>
          <w:szCs w:val="16"/>
          <w:lang w:val="kk-KZ" w:eastAsia="zh-CN" w:bidi="hi-IN"/>
        </w:rPr>
        <w:t xml:space="preserve">, </w:t>
      </w:r>
      <w:r>
        <w:rPr>
          <w:sz w:val="16"/>
          <w:szCs w:val="16"/>
        </w:rPr>
        <w:t>обязуется соблюдать условия и исполнять обязательства определенные в договоре со дня принятия настоящего заявления Системой.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Подача настоящего заявления означает, что Агент в полном объеме ознакомился с условиями договора присоединения к системе электронных платежей «Astana-Plat» опубликованного на электронном сайте: www.kassa24.kz принимает данные условия в полном объеме без каких либо исключений, обязуется соблюдать условия и исполнять обязательства предусмотренные данным договором.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После подачи заявления Агент не вправе ссылаться на то, что он не ознакомился с договором присоединения к системе электронных платежей «Astana-Plat» и признает обязательность их исполнения в отношениях с Системой (ТОО «Astana-Plat»(Астана-Плат)).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Агент просит Систему зарегистрировать на его имя учетную запись/ Кабинет Агента  в Системе электронных платежей «Astana-Plat», присвоить Агенту Логин и пароль необходимые для входа в личный кабинет Агента в системе «Astana-Plat».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Ставки вознаграждений Агента при приеме платежей через Систему утверждаются сторонами в тарифном плане, размещенном Системой в Кабинете Агента доступ к которому будет предоставлен Агенту после его регистрации в Системе.</w:t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</w:rPr>
        <w:t>Для регистрации в Системе Агент сообщает о себе следующие данные: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5"/>
        <w:gridCol w:w="5386"/>
      </w:tblGrid>
      <w:tr>
        <w:trPr/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Наименование: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Ф.И.О и должность первого руководителя: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Свидетельство о государственной пере/регистрации юридического лица/ индивидуального предпринимателя (номер, дата выдачи, наименование органа выдавшего):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Юридический и фактический адрес: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Контактные телефоны и номер факса: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E-Свидетельство о постановке на регистрационный учет по налогу на добавленную стоимость (номер, дата выдачи, наименование органа выдавшего):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БИН (Бизнес идентификационный номер)/ ИИН (Индивидуальный идентификационный код):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0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Банковские реквизиты Агента:</w:t>
            </w:r>
          </w:p>
        </w:tc>
      </w:tr>
      <w:tr>
        <w:trPr/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Расчетный счет IBAN №: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Банк (с указанием города), БИК (банка):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</w:rPr>
        <w:t>К настоящему заявлению прикладываем копии следующих документов: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077"/>
        <w:gridCol w:w="4309"/>
        <w:gridCol w:w="1077"/>
      </w:tblGrid>
      <w:tr>
        <w:trPr/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Для юридических лиц: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Отметка о наличии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Для индивидуальных предпринимателей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Отметка о наличии</w:t>
            </w:r>
          </w:p>
        </w:tc>
      </w:tr>
      <w:tr>
        <w:trPr/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Копия свидетельства/ справки о государственной регистрации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Копия удостоверения личности индивидуального предпринимателя;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Копия свидетельства НДС (при наличии);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Копия свидетельства о государственной регистрации Индивидуального предпринимателя;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Копия приказа о назначении первого руководителя;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Копия свидетельства НДС (при наличии);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Копия протокола (решения) участников об избрании первого руководителя;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Анкета (по форме согласно приложению № 2 к Договору)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Анкета (по форме согласно приложению № 1 к Договору)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</w:rPr>
        <w:t>Услуги по SMS оповещению Агента предоставляемые Системой на платной основе могут быть выбраны/ подключены Агентом самостоятельно в кабинете Агента, стоимость услуг по SMS оповещению, а равно порядок оплаты стоимости услуг утверждены в Кабинете Агента.</w:t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16"/>
          <w:szCs w:val="16"/>
        </w:rPr>
        <w:t>______________________________                               ________________________________                                 _______________________________________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Наименование                                                                подпись и печать                                                        ФИО лица подписывающего заявление </w:t>
      </w:r>
    </w:p>
    <w:p>
      <w:pPr>
        <w:pStyle w:val="Normal"/>
        <w:suppressAutoHyphens w:val="true"/>
        <w:bidi w:val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</w:rPr>
        <w:t>Заполняется ТОО  «Astana-Plat» (Астана-Плат)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2614"/>
        <w:gridCol w:w="788"/>
        <w:gridCol w:w="1701"/>
      </w:tblGrid>
      <w:tr>
        <w:trPr/>
        <w:tc>
          <w:tcPr>
            <w:tcW w:w="8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Номер, присвоенный заявлению, и дата присвоения: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2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Логин и пароль, присвоенный Агенту (пароль подлежит изменению в момент первого входа Агента в «Личный кабинет»/ Кабинет Агента в системе):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Ф.И.О., должность лица, принявшего заявление от имени Системы: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_______________/_____________              Подпись                  Ф.И.О.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20"/>
              <w:jc w:val="both"/>
              <w:rPr/>
            </w:pPr>
            <w:r>
              <w:rPr>
                <w:sz w:val="16"/>
                <w:szCs w:val="16"/>
              </w:rPr>
              <w:t>М.П.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/>
      </w:pPr>
      <w:r>
        <w:rPr>
          <w:b/>
        </w:rPr>
        <w:t>Настоящее заявление составлено двух экземплярах, имеющих одинаковую юридическую силу. Договор присоединения к системе электронных платежей ТОО «Astana-Plat» (Астана-Плат) считается заключенным с момента заполнения и подписания Системой настоящего заявления Агента.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16"/>
        <w:szCs w:val="16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16"/>
      <w:szCs w:val="16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LibreOffice/7.5.2.2$Windows_X86_64 LibreOffice_project/53bb9681a964705cf672590721dbc85eb4d0c3a2</Application>
  <AppVersion>15.0000</AppVersion>
  <Pages>1</Pages>
  <Words>511</Words>
  <Characters>3818</Characters>
  <CharactersWithSpaces>4538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2022-09-30T03:09:49Z</dcterms:created>
  <dc:creator/>
  <dc:description/>
  <dc:language>en-US</dc:language>
  <cp:lastModifiedBy/>
  <dcterms:modified xsi:type="dcterms:W3CDTF">2023-05-16T16:55:45Z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